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05A1B" w14:textId="77777777" w:rsidR="00427105" w:rsidRPr="006525B3" w:rsidRDefault="00427105" w:rsidP="00427105">
      <w:pPr>
        <w:pStyle w:val="berschrift1"/>
      </w:pPr>
      <w:r w:rsidRPr="006525B3">
        <w:t>Wissenschaft &amp; Forschung</w:t>
      </w:r>
    </w:p>
    <w:p w14:paraId="6E3D8FB4" w14:textId="77777777" w:rsidR="00427105" w:rsidRPr="006525B3" w:rsidRDefault="00427105" w:rsidP="00427105">
      <w:pPr>
        <w:pStyle w:val="berschrift2"/>
      </w:pPr>
      <w:r w:rsidRPr="006525B3">
        <w:t>Schwerpunkt: Wölfe in Natur und Gehege</w:t>
      </w:r>
    </w:p>
    <w:p w14:paraId="4ABEDAAF" w14:textId="77777777" w:rsidR="00427105" w:rsidRPr="006525B3" w:rsidRDefault="00427105" w:rsidP="00427105">
      <w:pPr>
        <w:pStyle w:val="berschrift1"/>
      </w:pPr>
      <w:r w:rsidRPr="006525B3">
        <w:t>Forschungsprojekte</w:t>
      </w:r>
    </w:p>
    <w:p w14:paraId="16D853CD" w14:textId="77777777"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Wölfe in Natur und Gefangenschaft</w:t>
      </w:r>
    </w:p>
    <w:p w14:paraId="0413AC5A" w14:textId="77777777"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Mythos Weißkopfadler</w:t>
      </w:r>
    </w:p>
    <w:p w14:paraId="01C7BA1D" w14:textId="77777777"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Soziale Interaktion beim jungen Strauß</w:t>
      </w:r>
    </w:p>
    <w:p w14:paraId="663B8D99" w14:textId="77777777" w:rsidR="00427105" w:rsidRPr="006525B3" w:rsidRDefault="00427105" w:rsidP="00427105">
      <w:pPr>
        <w:pStyle w:val="berschrift1"/>
      </w:pPr>
      <w:r w:rsidRPr="006525B3">
        <w:t>Äthiopischer Wolf</w:t>
      </w:r>
    </w:p>
    <w:p w14:paraId="15B42717" w14:textId="77777777" w:rsidR="00427105" w:rsidRPr="006525B3" w:rsidRDefault="00427105" w:rsidP="006525B3">
      <w:pPr>
        <w:pStyle w:val="berschrift1"/>
      </w:pPr>
      <w:r w:rsidRPr="006525B3">
        <w:t>Weißkopfadler</w:t>
      </w:r>
    </w:p>
    <w:p w14:paraId="3B4C552D" w14:textId="77777777"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Schon bei Indianern als Wappentier bekannt.</w:t>
      </w:r>
    </w:p>
    <w:p w14:paraId="7A6C858C" w14:textId="77777777"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Zeichen für Kraft, Stolz und Entscheidungsfreude</w:t>
      </w:r>
    </w:p>
    <w:p w14:paraId="304C42C6" w14:textId="77777777"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Symbol für Freiheit</w:t>
      </w:r>
    </w:p>
    <w:p w14:paraId="78AA6398" w14:textId="77777777" w:rsidR="00427105" w:rsidRPr="006525B3" w:rsidRDefault="00427105" w:rsidP="00427105">
      <w:pPr>
        <w:pStyle w:val="berschrift1"/>
      </w:pPr>
      <w:r w:rsidRPr="006525B3">
        <w:t>Der junge Strauß</w:t>
      </w:r>
    </w:p>
    <w:p w14:paraId="3BBBAADE" w14:textId="77777777" w:rsidR="00427105" w:rsidRPr="006525B3" w:rsidRDefault="00427105" w:rsidP="00427105">
      <w:pPr>
        <w:pStyle w:val="berschrift1"/>
      </w:pPr>
      <w:r w:rsidRPr="006525B3">
        <w:t>Zahlen &amp; Fakten</w:t>
      </w:r>
    </w:p>
    <w:p w14:paraId="2996C8D0" w14:textId="77777777" w:rsidR="00427105" w:rsidRPr="006525B3" w:rsidRDefault="00427105" w:rsidP="00427105">
      <w:pPr>
        <w:pStyle w:val="berschrift2"/>
      </w:pPr>
      <w:r w:rsidRPr="006525B3">
        <w:t>Finanzierung, Aufbau, Aktivitäten</w:t>
      </w:r>
    </w:p>
    <w:p w14:paraId="18A295F4" w14:textId="77777777" w:rsidR="00427105" w:rsidRPr="006525B3" w:rsidRDefault="00427105" w:rsidP="00427105">
      <w:pPr>
        <w:pStyle w:val="berschrift1"/>
      </w:pPr>
      <w:r w:rsidRPr="006525B3">
        <w:t>Besucherzahl &amp; Umsatz</w:t>
      </w:r>
    </w:p>
    <w:p w14:paraId="305F6292" w14:textId="77777777" w:rsidR="00427105" w:rsidRPr="006525B3" w:rsidRDefault="00427105" w:rsidP="00427105">
      <w:pPr>
        <w:pStyle w:val="berschrift1"/>
      </w:pPr>
      <w:r w:rsidRPr="006525B3">
        <w:t>Finanzierung des Parks</w:t>
      </w:r>
    </w:p>
    <w:p w14:paraId="565545F7" w14:textId="77777777" w:rsidR="00427105" w:rsidRPr="006525B3" w:rsidRDefault="00427105" w:rsidP="00427105">
      <w:pPr>
        <w:pStyle w:val="berschrift1"/>
      </w:pPr>
      <w:r w:rsidRPr="006525B3">
        <w:t>Geplante Erweiterungen</w:t>
      </w:r>
    </w:p>
    <w:p w14:paraId="206A0726" w14:textId="77777777" w:rsidR="00427105" w:rsidRPr="006525B3" w:rsidRDefault="00427105" w:rsidP="00427105">
      <w:pPr>
        <w:pStyle w:val="berschrift1"/>
      </w:pPr>
      <w:r w:rsidRPr="006525B3">
        <w:t>Termine &amp; Kontakt</w:t>
      </w:r>
    </w:p>
    <w:p w14:paraId="1EA0FE4B" w14:textId="77777777" w:rsidR="00427105" w:rsidRPr="006525B3" w:rsidRDefault="00427105" w:rsidP="00427105">
      <w:pPr>
        <w:pStyle w:val="berschrift2"/>
      </w:pPr>
      <w:r w:rsidRPr="006525B3">
        <w:t>Veranstaltungen, Ansprechpartner</w:t>
      </w:r>
    </w:p>
    <w:p w14:paraId="214853A5" w14:textId="77777777" w:rsidR="00427105" w:rsidRPr="006525B3" w:rsidRDefault="00427105" w:rsidP="00427105">
      <w:pPr>
        <w:pStyle w:val="berschrift1"/>
      </w:pPr>
      <w:r w:rsidRPr="006525B3">
        <w:t>Termine</w:t>
      </w:r>
    </w:p>
    <w:p w14:paraId="6EBDB6F5" w14:textId="77777777" w:rsidR="00427105" w:rsidRPr="006525B3" w:rsidRDefault="00427105" w:rsidP="00427105">
      <w:pPr>
        <w:pStyle w:val="berschrift1"/>
      </w:pPr>
      <w:r w:rsidRPr="006525B3">
        <w:t>Kontakt</w:t>
      </w:r>
    </w:p>
    <w:p w14:paraId="7F20C2EC" w14:textId="77777777"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Direktor</w:t>
      </w:r>
    </w:p>
    <w:p w14:paraId="26E2C38F" w14:textId="77777777" w:rsidR="00427105" w:rsidRPr="006525B3" w:rsidRDefault="00427105" w:rsidP="00427105">
      <w:pPr>
        <w:pStyle w:val="berschrift3"/>
      </w:pPr>
      <w:r w:rsidRPr="006525B3">
        <w:t>–</w:t>
      </w:r>
      <w:r w:rsidRPr="006525B3">
        <w:tab/>
        <w:t>Dr. Paul Glückshafen</w:t>
      </w:r>
      <w:r w:rsidRPr="006525B3">
        <w:br/>
        <w:t>paul.glueckshafen@rattenburg.com</w:t>
      </w:r>
    </w:p>
    <w:p w14:paraId="6475071C" w14:textId="77777777" w:rsidR="00427105" w:rsidRPr="00DE0307" w:rsidRDefault="00427105" w:rsidP="00427105">
      <w:pPr>
        <w:pStyle w:val="berschrift2"/>
        <w:rPr>
          <w:lang w:val="en-US"/>
        </w:rPr>
      </w:pPr>
      <w:r w:rsidRPr="00DE0307">
        <w:rPr>
          <w:lang w:val="en-US"/>
        </w:rPr>
        <w:t>•</w:t>
      </w:r>
      <w:r w:rsidRPr="00DE0307">
        <w:rPr>
          <w:lang w:val="en-US"/>
        </w:rPr>
        <w:tab/>
        <w:t>Marketing</w:t>
      </w:r>
    </w:p>
    <w:p w14:paraId="789EA5EB" w14:textId="77777777" w:rsidR="00427105" w:rsidRPr="00DE0307" w:rsidRDefault="00427105" w:rsidP="00427105">
      <w:pPr>
        <w:pStyle w:val="berschrift3"/>
        <w:rPr>
          <w:lang w:val="en-US"/>
        </w:rPr>
      </w:pPr>
      <w:r w:rsidRPr="00DE0307">
        <w:rPr>
          <w:lang w:val="en-US"/>
        </w:rPr>
        <w:t>–</w:t>
      </w:r>
      <w:r w:rsidRPr="00DE0307">
        <w:rPr>
          <w:lang w:val="en-US"/>
        </w:rPr>
        <w:tab/>
        <w:t xml:space="preserve">Mag. Sonja </w:t>
      </w:r>
      <w:proofErr w:type="spellStart"/>
      <w:r w:rsidRPr="00DE0307">
        <w:rPr>
          <w:lang w:val="en-US"/>
        </w:rPr>
        <w:t>Emsig</w:t>
      </w:r>
      <w:proofErr w:type="spellEnd"/>
      <w:r w:rsidRPr="00DE0307">
        <w:rPr>
          <w:lang w:val="en-US"/>
        </w:rPr>
        <w:br/>
        <w:t>sonja.emsig@rattenburg.com</w:t>
      </w:r>
    </w:p>
    <w:p w14:paraId="79502606" w14:textId="77777777" w:rsidR="00427105" w:rsidRPr="006525B3" w:rsidRDefault="00427105" w:rsidP="00427105">
      <w:pPr>
        <w:pStyle w:val="berschrift2"/>
      </w:pPr>
      <w:r w:rsidRPr="006525B3">
        <w:t>•</w:t>
      </w:r>
      <w:r w:rsidRPr="006525B3">
        <w:tab/>
        <w:t>Forschung</w:t>
      </w:r>
    </w:p>
    <w:p w14:paraId="12CFA58D" w14:textId="77777777" w:rsidR="00427105" w:rsidRPr="006525B3" w:rsidRDefault="00427105" w:rsidP="00427105">
      <w:pPr>
        <w:pStyle w:val="berschrift3"/>
      </w:pPr>
      <w:r w:rsidRPr="006525B3">
        <w:lastRenderedPageBreak/>
        <w:t>–</w:t>
      </w:r>
      <w:r w:rsidRPr="006525B3">
        <w:tab/>
        <w:t>Prof. Dr. Edith Klinger</w:t>
      </w:r>
      <w:r w:rsidRPr="006525B3">
        <w:br/>
        <w:t>edith.klinger@rattenburg.com</w:t>
      </w:r>
    </w:p>
    <w:p w14:paraId="430EBEF4" w14:textId="6BDDE3F4" w:rsidR="00427105" w:rsidRPr="006525B3" w:rsidRDefault="00427105" w:rsidP="00427105">
      <w:pPr>
        <w:pStyle w:val="berschrift1"/>
      </w:pPr>
    </w:p>
    <w:sectPr w:rsidR="00427105" w:rsidRPr="006525B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105"/>
    <w:rsid w:val="000338F9"/>
    <w:rsid w:val="000C403A"/>
    <w:rsid w:val="002631CD"/>
    <w:rsid w:val="00427105"/>
    <w:rsid w:val="006525B3"/>
    <w:rsid w:val="00A02770"/>
    <w:rsid w:val="00DE0307"/>
    <w:rsid w:val="00E13435"/>
    <w:rsid w:val="00E3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FBDD9"/>
  <w15:chartTrackingRefBased/>
  <w15:docId w15:val="{E9ECB550-98AC-4B07-A14E-6BBEEF1E9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71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271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7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71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271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710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630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29</vt:i4>
      </vt:variant>
    </vt:vector>
  </HeadingPairs>
  <TitlesOfParts>
    <vt:vector size="30" baseType="lpstr">
      <vt:lpstr/>
      <vt:lpstr>Wissenschaft &amp; Forschung</vt:lpstr>
      <vt:lpstr>    Schwerpunkt: Wölfe in Natur und Gehege</vt:lpstr>
      <vt:lpstr>Forschungsprojekte</vt:lpstr>
      <vt:lpstr>    •	Wölfe in Natur und Gefangenschaft</vt:lpstr>
      <vt:lpstr>    •	Mythos Weißkopfadler</vt:lpstr>
      <vt:lpstr>    •	Soziale Interaktion beim jungen Strauß</vt:lpstr>
      <vt:lpstr>Äthiopischer Wolf</vt:lpstr>
      <vt:lpstr>Weißkopfadler</vt:lpstr>
      <vt:lpstr>    •	Schon bei Indianern als Wappentier bekannt.</vt:lpstr>
      <vt:lpstr>    •	Zeichen für Kraft, Stolz und Entscheidungsfreude</vt:lpstr>
      <vt:lpstr>    •	Symbol für Freiheit</vt:lpstr>
      <vt:lpstr>Der junge Strauß</vt:lpstr>
      <vt:lpstr>Zahlen &amp; Fakten</vt:lpstr>
      <vt:lpstr>    Finanzierung, Aufbau, Aktivitäten</vt:lpstr>
      <vt:lpstr>Besucherzahl &amp; Umsatz</vt:lpstr>
      <vt:lpstr>Finanzierung des Parks</vt:lpstr>
      <vt:lpstr>Geplante Erweiterungen</vt:lpstr>
      <vt:lpstr>Termine &amp; Kontakt</vt:lpstr>
      <vt:lpstr>    Veranstaltungen, Ansprechpartner</vt:lpstr>
      <vt:lpstr>Termine</vt:lpstr>
      <vt:lpstr>Kontakt</vt:lpstr>
      <vt:lpstr>    •	Direktor</vt:lpstr>
      <vt:lpstr>        –	Dr. Paul Glückshafen paul.glueckshafen@rattenburg.com</vt:lpstr>
      <vt:lpstr>    •	Marketing</vt:lpstr>
      <vt:lpstr>        –	Mag. Sonja Emsig sonja.emsig@rattenburg.com</vt:lpstr>
      <vt:lpstr>    •	Forschung</vt:lpstr>
      <vt:lpstr>        –	Prof. Dr. Edith Klinger edith.klinger@rattenburg.com</vt:lpstr>
      <vt:lpstr>Viel Spaß in Rattenburg</vt:lpstr>
      <vt:lpstr>    See you in paradise!</vt:lpstr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B. Good</dc:creator>
  <cp:keywords/>
  <dc:description/>
  <cp:lastModifiedBy>Horst Brunsteiner</cp:lastModifiedBy>
  <cp:revision>7</cp:revision>
  <dcterms:created xsi:type="dcterms:W3CDTF">2016-01-03T13:48:00Z</dcterms:created>
  <dcterms:modified xsi:type="dcterms:W3CDTF">2022-04-29T16:48:00Z</dcterms:modified>
</cp:coreProperties>
</file>